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E14C" w14:textId="77777777" w:rsidR="007834E5" w:rsidRPr="00D219A1" w:rsidRDefault="007834E5" w:rsidP="00002756">
      <w:pPr>
        <w:pStyle w:val="Nadpis1"/>
        <w:spacing w:after="0"/>
        <w:ind w:left="1985" w:hanging="1985"/>
        <w:jc w:val="center"/>
        <w:rPr>
          <w:rFonts w:ascii="Avenir Next LT Pro" w:hAnsi="Avenir Next LT Pro"/>
          <w:sz w:val="26"/>
          <w:szCs w:val="26"/>
        </w:rPr>
      </w:pPr>
      <w:bookmarkStart w:id="0" w:name="_Toc223126204"/>
      <w:bookmarkStart w:id="1" w:name="_Toc223128095"/>
      <w:bookmarkStart w:id="2" w:name="_Toc223128342"/>
      <w:bookmarkStart w:id="3" w:name="_Toc223143860"/>
      <w:bookmarkStart w:id="4" w:name="_Toc223154428"/>
      <w:bookmarkStart w:id="5" w:name="_Toc453148998"/>
      <w:bookmarkStart w:id="6" w:name="_Toc487685015"/>
      <w:r w:rsidRPr="00D219A1">
        <w:rPr>
          <w:rFonts w:ascii="Avenir Next LT Pro" w:hAnsi="Avenir Next LT Pro"/>
          <w:sz w:val="26"/>
          <w:szCs w:val="26"/>
        </w:rPr>
        <w:t xml:space="preserve">Záznam o odběru </w:t>
      </w:r>
      <w:r w:rsidR="00C3547F" w:rsidRPr="00D219A1">
        <w:rPr>
          <w:rFonts w:ascii="Avenir Next LT Pro" w:hAnsi="Avenir Next LT Pro"/>
          <w:sz w:val="26"/>
          <w:szCs w:val="26"/>
        </w:rPr>
        <w:t>vzorku</w:t>
      </w:r>
      <w:bookmarkEnd w:id="0"/>
      <w:bookmarkEnd w:id="1"/>
      <w:bookmarkEnd w:id="2"/>
      <w:bookmarkEnd w:id="3"/>
      <w:bookmarkEnd w:id="4"/>
      <w:bookmarkEnd w:id="5"/>
      <w:bookmarkEnd w:id="6"/>
      <w:r w:rsidR="00FD5CDC" w:rsidRPr="00D219A1">
        <w:rPr>
          <w:rFonts w:ascii="Avenir Next LT Pro" w:hAnsi="Avenir Next LT Pro"/>
          <w:sz w:val="26"/>
          <w:szCs w:val="26"/>
        </w:rPr>
        <w:t xml:space="preserve"> </w:t>
      </w:r>
      <w:r w:rsidR="00716092" w:rsidRPr="00D219A1">
        <w:rPr>
          <w:rFonts w:ascii="Avenir Next LT Pro" w:hAnsi="Avenir Next LT Pro"/>
          <w:sz w:val="26"/>
          <w:szCs w:val="26"/>
        </w:rPr>
        <w:t>uvolňované pevné radioaktivní látky (</w:t>
      </w:r>
      <w:proofErr w:type="spellStart"/>
      <w:r w:rsidR="00716092" w:rsidRPr="00D219A1">
        <w:rPr>
          <w:rFonts w:ascii="Avenir Next LT Pro" w:hAnsi="Avenir Next LT Pro"/>
          <w:sz w:val="26"/>
          <w:szCs w:val="26"/>
        </w:rPr>
        <w:t>PRa</w:t>
      </w:r>
      <w:r w:rsidR="007C1BC4" w:rsidRPr="00D219A1">
        <w:rPr>
          <w:rFonts w:ascii="Avenir Next LT Pro" w:hAnsi="Avenir Next LT Pro"/>
          <w:sz w:val="26"/>
          <w:szCs w:val="26"/>
        </w:rPr>
        <w:t>L</w:t>
      </w:r>
      <w:proofErr w:type="spellEnd"/>
      <w:r w:rsidR="00716092" w:rsidRPr="00D219A1">
        <w:rPr>
          <w:rFonts w:ascii="Avenir Next LT Pro" w:hAnsi="Avenir Next LT Pro"/>
          <w:sz w:val="26"/>
          <w:szCs w:val="26"/>
        </w:rPr>
        <w:t>)</w:t>
      </w:r>
    </w:p>
    <w:p w14:paraId="29F8F79A" w14:textId="77777777" w:rsidR="00002756" w:rsidRPr="00002756" w:rsidRDefault="00002756" w:rsidP="00002756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p w14:paraId="4F3FA45D" w14:textId="77777777" w:rsidR="007834E5" w:rsidRPr="00D219A1" w:rsidRDefault="007834E5" w:rsidP="00002756">
      <w:pPr>
        <w:pStyle w:val="Zhlav"/>
        <w:tabs>
          <w:tab w:val="clear" w:pos="4536"/>
          <w:tab w:val="clear" w:pos="9072"/>
        </w:tabs>
        <w:spacing w:after="0"/>
        <w:rPr>
          <w:rFonts w:ascii="Avenir Next LT Pro" w:hAnsi="Avenir Next LT Pro"/>
          <w:bCs/>
          <w:sz w:val="22"/>
          <w:szCs w:val="22"/>
        </w:rPr>
      </w:pPr>
      <w:r w:rsidRPr="00D219A1">
        <w:rPr>
          <w:rFonts w:ascii="Avenir Next LT Pro" w:hAnsi="Avenir Next LT Pro"/>
          <w:bCs/>
          <w:sz w:val="22"/>
          <w:szCs w:val="22"/>
        </w:rPr>
        <w:t xml:space="preserve">Záznam o odběru vzorku </w:t>
      </w:r>
      <w:r w:rsidR="00716092" w:rsidRPr="00D219A1">
        <w:rPr>
          <w:rFonts w:ascii="Avenir Next LT Pro" w:hAnsi="Avenir Next LT Pro"/>
          <w:bCs/>
          <w:sz w:val="22"/>
          <w:szCs w:val="22"/>
        </w:rPr>
        <w:t xml:space="preserve">pevné radioaktívní látky uvolňované </w:t>
      </w:r>
      <w:r w:rsidR="00FD5CDC" w:rsidRPr="00D219A1">
        <w:rPr>
          <w:rFonts w:ascii="Avenir Next LT Pro" w:hAnsi="Avenir Next LT Pro"/>
          <w:bCs/>
          <w:sz w:val="22"/>
          <w:szCs w:val="22"/>
        </w:rPr>
        <w:t>z</w:t>
      </w:r>
      <w:r w:rsidR="00002756" w:rsidRPr="00D219A1">
        <w:rPr>
          <w:rFonts w:ascii="Avenir Next LT Pro" w:hAnsi="Avenir Next LT Pro"/>
          <w:bCs/>
          <w:sz w:val="22"/>
          <w:szCs w:val="22"/>
        </w:rPr>
        <w:t> </w:t>
      </w:r>
      <w:r w:rsidR="00FD5CDC" w:rsidRPr="00D219A1">
        <w:rPr>
          <w:rFonts w:ascii="Avenir Next LT Pro" w:hAnsi="Avenir Next LT Pro"/>
          <w:bCs/>
          <w:sz w:val="22"/>
          <w:szCs w:val="22"/>
        </w:rPr>
        <w:t>pracoviště</w:t>
      </w:r>
      <w:r w:rsidR="004842D2" w:rsidRPr="00D219A1">
        <w:rPr>
          <w:rFonts w:ascii="Avenir Next LT Pro" w:hAnsi="Avenir Next LT Pro"/>
          <w:bCs/>
          <w:sz w:val="22"/>
          <w:szCs w:val="22"/>
        </w:rPr>
        <w:t xml:space="preserve"> </w:t>
      </w:r>
      <w:r w:rsidR="00716092" w:rsidRPr="00D219A1">
        <w:rPr>
          <w:rFonts w:ascii="Avenir Next LT Pro" w:hAnsi="Avenir Next LT Pro"/>
          <w:bCs/>
          <w:sz w:val="22"/>
          <w:szCs w:val="22"/>
        </w:rPr>
        <w:t>se</w:t>
      </w:r>
      <w:r w:rsidR="00002756" w:rsidRPr="00D219A1">
        <w:rPr>
          <w:rFonts w:ascii="Avenir Next LT Pro" w:hAnsi="Avenir Next LT Pro"/>
          <w:bCs/>
          <w:sz w:val="22"/>
          <w:szCs w:val="22"/>
        </w:rPr>
        <w:t> </w:t>
      </w:r>
      <w:r w:rsidR="00716092" w:rsidRPr="00D219A1">
        <w:rPr>
          <w:rFonts w:ascii="Avenir Next LT Pro" w:hAnsi="Avenir Next LT Pro"/>
          <w:bCs/>
          <w:sz w:val="22"/>
          <w:szCs w:val="22"/>
        </w:rPr>
        <w:t xml:space="preserve">zvýšeným obsahem přírodního radionuklidu pro </w:t>
      </w:r>
      <w:r w:rsidRPr="00D219A1">
        <w:rPr>
          <w:rFonts w:ascii="Avenir Next LT Pro" w:hAnsi="Avenir Next LT Pro"/>
          <w:bCs/>
          <w:sz w:val="22"/>
          <w:szCs w:val="22"/>
        </w:rPr>
        <w:t>potřeby měření a hodnocení obsahu přírodních radionuklidů</w:t>
      </w:r>
    </w:p>
    <w:p w14:paraId="57916052" w14:textId="77777777" w:rsidR="00002756" w:rsidRPr="00002756" w:rsidRDefault="00002756" w:rsidP="00002756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30"/>
      </w:tblGrid>
      <w:tr w:rsidR="00002756" w:rsidRPr="001F3CEA" w14:paraId="4B6E82A2" w14:textId="77777777" w:rsidTr="00002756">
        <w:trPr>
          <w:trHeight w:val="8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023" w14:textId="77777777" w:rsidR="00002756" w:rsidRPr="00D219A1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sz w:val="22"/>
                <w:szCs w:val="22"/>
              </w:rPr>
            </w:pPr>
            <w:r w:rsidRPr="00D219A1">
              <w:rPr>
                <w:sz w:val="22"/>
                <w:szCs w:val="22"/>
              </w:rPr>
              <w:t>Identifikační údaje objednatele měření</w:t>
            </w:r>
          </w:p>
          <w:p w14:paraId="655D1390" w14:textId="77777777" w:rsidR="00002756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71A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0D4E477B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0F18F4A8" w14:textId="77777777" w:rsidR="00002756" w:rsidRDefault="00002756" w:rsidP="00002756">
            <w:pPr>
              <w:spacing w:after="0"/>
              <w:ind w:left="170"/>
              <w:jc w:val="left"/>
            </w:pPr>
          </w:p>
        </w:tc>
      </w:tr>
      <w:tr w:rsidR="00002756" w:rsidRPr="001F3CEA" w14:paraId="635D46FE" w14:textId="77777777" w:rsidTr="00002756">
        <w:trPr>
          <w:trHeight w:val="8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421" w14:textId="77777777" w:rsidR="00002756" w:rsidRPr="00D219A1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Identifikace provozovatele pracoviště</w:t>
            </w:r>
          </w:p>
          <w:p w14:paraId="498C39AD" w14:textId="77777777" w:rsidR="00002756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(název, adresa, IČ</w:t>
            </w:r>
            <w:r w:rsidR="00233D2E" w:rsidRPr="00D219A1">
              <w:rPr>
                <w:rFonts w:ascii="Avenir Next LT Pro" w:hAnsi="Avenir Next LT Pro"/>
                <w:sz w:val="22"/>
                <w:szCs w:val="22"/>
              </w:rPr>
              <w:t>O</w:t>
            </w:r>
            <w:r w:rsidRPr="00D219A1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D12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0869C29C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5C5B90B2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3FCAD514" w14:textId="77777777" w:rsidR="00002756" w:rsidRPr="00B05912" w:rsidRDefault="00002756" w:rsidP="00002756">
            <w:pPr>
              <w:spacing w:after="0"/>
              <w:ind w:left="170"/>
              <w:jc w:val="left"/>
            </w:pPr>
          </w:p>
        </w:tc>
      </w:tr>
      <w:tr w:rsidR="00002756" w:rsidRPr="001F3CEA" w14:paraId="02D2DF4A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93D" w14:textId="77777777" w:rsidR="00002756" w:rsidRPr="00D219A1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Identifikace pracoviště vypouštějícího </w:t>
            </w:r>
            <w:proofErr w:type="spellStart"/>
            <w:r w:rsidRPr="00D219A1">
              <w:rPr>
                <w:rFonts w:ascii="Avenir Next LT Pro" w:hAnsi="Avenir Next LT Pro"/>
                <w:sz w:val="22"/>
                <w:szCs w:val="22"/>
              </w:rPr>
              <w:t>PRaL</w:t>
            </w:r>
            <w:proofErr w:type="spellEnd"/>
          </w:p>
          <w:p w14:paraId="26614045" w14:textId="77777777" w:rsidR="00002756" w:rsidRPr="00B05912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(název, adresa)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900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0EC24F36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4F6587FC" w14:textId="77777777" w:rsidR="00002756" w:rsidRDefault="00002756" w:rsidP="00002756">
            <w:pPr>
              <w:spacing w:after="0"/>
              <w:ind w:left="170"/>
              <w:jc w:val="left"/>
            </w:pPr>
          </w:p>
          <w:p w14:paraId="051E9F53" w14:textId="77777777" w:rsidR="00002756" w:rsidRPr="00B05912" w:rsidRDefault="00002756" w:rsidP="00002756">
            <w:pPr>
              <w:spacing w:after="0"/>
              <w:ind w:left="170"/>
              <w:jc w:val="left"/>
            </w:pPr>
          </w:p>
        </w:tc>
      </w:tr>
      <w:tr w:rsidR="005D1483" w:rsidRPr="001F3CEA" w14:paraId="4205FD28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CD5" w14:textId="77777777" w:rsidR="005D1483" w:rsidRPr="00D219A1" w:rsidRDefault="005D1483" w:rsidP="00975D4D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Roční objem </w:t>
            </w:r>
            <w:r w:rsidR="0095159B" w:rsidRPr="00D219A1">
              <w:rPr>
                <w:rFonts w:ascii="Avenir Next LT Pro" w:hAnsi="Avenir Next LT Pro"/>
                <w:sz w:val="22"/>
                <w:szCs w:val="22"/>
              </w:rPr>
              <w:t xml:space="preserve">uvolněné </w:t>
            </w:r>
            <w:proofErr w:type="spellStart"/>
            <w:r w:rsidRPr="00D219A1">
              <w:rPr>
                <w:rFonts w:ascii="Avenir Next LT Pro" w:hAnsi="Avenir Next LT Pro"/>
                <w:sz w:val="22"/>
                <w:szCs w:val="22"/>
              </w:rPr>
              <w:t>PRaL</w:t>
            </w:r>
            <w:proofErr w:type="spellEnd"/>
          </w:p>
          <w:p w14:paraId="41DAF500" w14:textId="77777777" w:rsidR="000F4D3D" w:rsidRPr="00756824" w:rsidRDefault="000F4D3D" w:rsidP="0095159B">
            <w:pPr>
              <w:spacing w:after="0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7E1" w14:textId="77777777" w:rsidR="005D1483" w:rsidRDefault="005D1483" w:rsidP="00975D4D">
            <w:pPr>
              <w:spacing w:after="0"/>
              <w:ind w:left="170"/>
              <w:jc w:val="left"/>
            </w:pPr>
          </w:p>
          <w:p w14:paraId="7FCD6545" w14:textId="77777777" w:rsidR="00975D4D" w:rsidRPr="007440E9" w:rsidRDefault="00975D4D" w:rsidP="00975D4D">
            <w:pPr>
              <w:spacing w:after="0"/>
              <w:ind w:left="170"/>
              <w:jc w:val="left"/>
            </w:pPr>
          </w:p>
          <w:p w14:paraId="05B313A9" w14:textId="77777777" w:rsidR="005D1483" w:rsidRPr="007440E9" w:rsidRDefault="005D1483" w:rsidP="00975D4D">
            <w:pPr>
              <w:spacing w:after="0"/>
              <w:ind w:left="170"/>
              <w:jc w:val="left"/>
            </w:pPr>
          </w:p>
        </w:tc>
      </w:tr>
      <w:tr w:rsidR="00975D4D" w:rsidRPr="001F3CEA" w14:paraId="16732562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B4C" w14:textId="77777777" w:rsidR="00975D4D" w:rsidRPr="00D219A1" w:rsidRDefault="00975D4D" w:rsidP="00975D4D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Způsob uvolňování </w:t>
            </w:r>
            <w:proofErr w:type="spellStart"/>
            <w:r w:rsidRPr="00D219A1">
              <w:rPr>
                <w:rFonts w:ascii="Avenir Next LT Pro" w:hAnsi="Avenir Next LT Pro"/>
                <w:sz w:val="22"/>
                <w:szCs w:val="22"/>
              </w:rPr>
              <w:t>PRaL</w:t>
            </w:r>
            <w:proofErr w:type="spellEnd"/>
          </w:p>
          <w:p w14:paraId="419755A9" w14:textId="77777777" w:rsidR="00975D4D" w:rsidRPr="00756824" w:rsidRDefault="00975D4D" w:rsidP="00975D4D">
            <w:pPr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265" w14:textId="77777777" w:rsidR="00975D4D" w:rsidRDefault="00202324" w:rsidP="00975D4D">
            <w:pPr>
              <w:spacing w:before="60" w:after="0"/>
              <w:ind w:left="17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D4D">
              <w:rPr>
                <w:rFonts w:ascii="Arial" w:hAnsi="Arial"/>
                <w:b/>
                <w:sz w:val="20"/>
              </w:rPr>
              <w:t>  </w:t>
            </w:r>
            <w:r w:rsidR="00233D2E" w:rsidRPr="00D219A1">
              <w:rPr>
                <w:rFonts w:ascii="Avenir Next LT Pro" w:hAnsi="Avenir Next LT Pro"/>
                <w:sz w:val="22"/>
                <w:szCs w:val="22"/>
              </w:rPr>
              <w:t>K</w:t>
            </w:r>
            <w:r w:rsidR="00975D4D" w:rsidRPr="00D219A1">
              <w:rPr>
                <w:rFonts w:ascii="Avenir Next LT Pro" w:hAnsi="Avenir Next LT Pro"/>
                <w:sz w:val="22"/>
                <w:szCs w:val="22"/>
              </w:rPr>
              <w:t>ontinuální [m</w:t>
            </w:r>
            <w:r w:rsidR="00975D4D" w:rsidRPr="00D219A1">
              <w:rPr>
                <w:rFonts w:ascii="Avenir Next LT Pro" w:hAnsi="Avenir Next LT Pro"/>
                <w:sz w:val="22"/>
                <w:szCs w:val="22"/>
                <w:vertAlign w:val="superscript"/>
              </w:rPr>
              <w:t>3</w:t>
            </w:r>
            <w:r w:rsidR="00975D4D" w:rsidRPr="00D219A1">
              <w:rPr>
                <w:rFonts w:ascii="Avenir Next LT Pro" w:hAnsi="Avenir Next LT Pro"/>
                <w:sz w:val="22"/>
                <w:szCs w:val="22"/>
              </w:rPr>
              <w:t>,</w:t>
            </w:r>
            <w:r w:rsidR="00233D2E" w:rsidRPr="00D219A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975D4D" w:rsidRPr="00D219A1">
              <w:rPr>
                <w:rFonts w:ascii="Avenir Next LT Pro" w:hAnsi="Avenir Next LT Pro"/>
                <w:sz w:val="22"/>
                <w:szCs w:val="22"/>
              </w:rPr>
              <w:t>t/ rok]</w:t>
            </w:r>
          </w:p>
          <w:p w14:paraId="456EB9E7" w14:textId="77777777" w:rsidR="00975D4D" w:rsidRDefault="00975D4D" w:rsidP="00975D4D">
            <w:pPr>
              <w:spacing w:after="60"/>
              <w:ind w:left="510"/>
            </w:pPr>
          </w:p>
          <w:p w14:paraId="43DEAB42" w14:textId="77777777" w:rsidR="00975D4D" w:rsidRDefault="00202324" w:rsidP="00975D4D">
            <w:pPr>
              <w:spacing w:before="60" w:after="0"/>
              <w:ind w:left="170"/>
            </w:pPr>
            <w:sdt>
              <w:sdtPr>
                <w:id w:val="-1327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D4D">
              <w:rPr>
                <w:rFonts w:ascii="Arial" w:hAnsi="Arial"/>
                <w:b/>
                <w:sz w:val="20"/>
              </w:rPr>
              <w:t>  </w:t>
            </w:r>
            <w:r w:rsidR="00233D2E" w:rsidRPr="00D219A1">
              <w:rPr>
                <w:rFonts w:ascii="Avenir Next LT Pro" w:hAnsi="Avenir Next LT Pro"/>
                <w:sz w:val="22"/>
                <w:szCs w:val="22"/>
              </w:rPr>
              <w:t>D</w:t>
            </w:r>
            <w:r w:rsidR="00975D4D" w:rsidRPr="00D219A1">
              <w:rPr>
                <w:rFonts w:ascii="Avenir Next LT Pro" w:hAnsi="Avenir Next LT Pro"/>
                <w:sz w:val="22"/>
                <w:szCs w:val="22"/>
              </w:rPr>
              <w:t>iskontinuální [m</w:t>
            </w:r>
            <w:r w:rsidR="00975D4D" w:rsidRPr="00D219A1">
              <w:rPr>
                <w:rFonts w:ascii="Avenir Next LT Pro" w:hAnsi="Avenir Next LT Pro"/>
                <w:sz w:val="22"/>
                <w:szCs w:val="22"/>
                <w:vertAlign w:val="superscript"/>
              </w:rPr>
              <w:t>3</w:t>
            </w:r>
            <w:r w:rsidR="00975D4D" w:rsidRPr="00D219A1">
              <w:rPr>
                <w:rFonts w:ascii="Avenir Next LT Pro" w:hAnsi="Avenir Next LT Pro"/>
                <w:sz w:val="22"/>
                <w:szCs w:val="22"/>
              </w:rPr>
              <w:t>, t/], doba shromažďování</w:t>
            </w:r>
          </w:p>
          <w:p w14:paraId="505CE2BC" w14:textId="77777777" w:rsidR="00975D4D" w:rsidRPr="00B05912" w:rsidRDefault="00975D4D" w:rsidP="00975D4D">
            <w:pPr>
              <w:spacing w:after="60"/>
              <w:ind w:left="510"/>
            </w:pPr>
          </w:p>
        </w:tc>
      </w:tr>
      <w:tr w:rsidR="007834E5" w:rsidRPr="001F3CEA" w14:paraId="6B15E5E4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755" w14:textId="77777777" w:rsidR="0095159B" w:rsidRPr="00D219A1" w:rsidRDefault="007834E5" w:rsidP="002F64C6">
            <w:pPr>
              <w:spacing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Identifikace uvolňované </w:t>
            </w:r>
            <w:proofErr w:type="spellStart"/>
            <w:r w:rsidRPr="00D219A1">
              <w:rPr>
                <w:rFonts w:ascii="Avenir Next LT Pro" w:hAnsi="Avenir Next LT Pro"/>
                <w:sz w:val="22"/>
                <w:szCs w:val="22"/>
              </w:rPr>
              <w:t>PRaL</w:t>
            </w:r>
            <w:proofErr w:type="spellEnd"/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(druh materiálu, </w:t>
            </w:r>
            <w:r w:rsidR="007440E9" w:rsidRPr="00D219A1">
              <w:rPr>
                <w:rFonts w:ascii="Avenir Next LT Pro" w:hAnsi="Avenir Next LT Pro"/>
                <w:sz w:val="22"/>
                <w:szCs w:val="22"/>
              </w:rPr>
              <w:t>s</w:t>
            </w:r>
            <w:r w:rsidRPr="00D219A1">
              <w:rPr>
                <w:rFonts w:ascii="Avenir Next LT Pro" w:hAnsi="Avenir Next LT Pro"/>
                <w:sz w:val="22"/>
                <w:szCs w:val="22"/>
              </w:rPr>
              <w:t>pecifikace</w:t>
            </w:r>
            <w:r w:rsidR="007440E9" w:rsidRPr="00D219A1">
              <w:rPr>
                <w:rFonts w:ascii="Avenir Next LT Pro" w:hAnsi="Avenir Next LT Pro"/>
                <w:sz w:val="22"/>
                <w:szCs w:val="22"/>
              </w:rPr>
              <w:t xml:space="preserve"> pracoviště podle § 87 vyhlášky č.</w:t>
            </w:r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> </w:t>
            </w:r>
            <w:r w:rsidR="007440E9" w:rsidRPr="00D219A1">
              <w:rPr>
                <w:rFonts w:ascii="Avenir Next LT Pro" w:hAnsi="Avenir Next LT Pro"/>
                <w:sz w:val="22"/>
                <w:szCs w:val="22"/>
              </w:rPr>
              <w:t>422/2016 Sb.</w:t>
            </w:r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93B3" w14:textId="77777777" w:rsidR="007834E5" w:rsidRDefault="007834E5" w:rsidP="00975D4D">
            <w:pPr>
              <w:spacing w:after="0"/>
              <w:ind w:left="170"/>
              <w:jc w:val="left"/>
            </w:pPr>
          </w:p>
          <w:p w14:paraId="3F3F227A" w14:textId="77777777" w:rsidR="002F64C6" w:rsidRDefault="002F64C6" w:rsidP="00975D4D">
            <w:pPr>
              <w:spacing w:after="0"/>
              <w:ind w:left="170"/>
              <w:jc w:val="left"/>
            </w:pPr>
          </w:p>
          <w:p w14:paraId="741A8419" w14:textId="77777777" w:rsidR="002F64C6" w:rsidRDefault="002F64C6" w:rsidP="00975D4D">
            <w:pPr>
              <w:spacing w:after="0"/>
              <w:ind w:left="170"/>
              <w:jc w:val="left"/>
            </w:pPr>
          </w:p>
          <w:p w14:paraId="384AB4DC" w14:textId="77777777" w:rsidR="002F64C6" w:rsidRDefault="002F64C6" w:rsidP="00975D4D">
            <w:pPr>
              <w:spacing w:after="0"/>
              <w:ind w:left="170"/>
              <w:jc w:val="left"/>
            </w:pPr>
          </w:p>
          <w:p w14:paraId="2509267A" w14:textId="77777777" w:rsidR="002F64C6" w:rsidRPr="00975D4D" w:rsidRDefault="002F64C6" w:rsidP="00975D4D">
            <w:pPr>
              <w:spacing w:after="0"/>
              <w:ind w:left="170"/>
              <w:jc w:val="left"/>
            </w:pPr>
          </w:p>
        </w:tc>
      </w:tr>
      <w:tr w:rsidR="002F64C6" w:rsidRPr="001F3CEA" w14:paraId="2A5C4036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849" w14:textId="77777777" w:rsidR="002F64C6" w:rsidRPr="00D219A1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Jak bude s uvolněnou </w:t>
            </w:r>
            <w:proofErr w:type="spellStart"/>
            <w:r w:rsidRPr="00D219A1">
              <w:rPr>
                <w:rFonts w:ascii="Avenir Next LT Pro" w:hAnsi="Avenir Next LT Pro"/>
                <w:sz w:val="22"/>
                <w:szCs w:val="22"/>
              </w:rPr>
              <w:t>PRaL</w:t>
            </w:r>
            <w:proofErr w:type="spellEnd"/>
            <w:r w:rsidRPr="00D219A1">
              <w:rPr>
                <w:rFonts w:ascii="Avenir Next LT Pro" w:hAnsi="Avenir Next LT Pro"/>
                <w:sz w:val="22"/>
                <w:szCs w:val="22"/>
              </w:rPr>
              <w:t xml:space="preserve"> naloženo</w:t>
            </w:r>
          </w:p>
          <w:p w14:paraId="1444B71F" w14:textId="77777777" w:rsidR="002F64C6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  <w:p w14:paraId="2B31E87F" w14:textId="77777777" w:rsidR="002F64C6" w:rsidRPr="00CD3D1A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782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0679E8FC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0DEBCE76" w14:textId="77777777"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14:paraId="5654C16C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C10" w14:textId="77777777" w:rsidR="002F64C6" w:rsidRPr="00D219A1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Popis místa odběru vzorku (adresa, bližší popis místa)</w:t>
            </w:r>
          </w:p>
          <w:p w14:paraId="2A5F307D" w14:textId="77777777" w:rsidR="002F64C6" w:rsidRPr="00CD3D1A" w:rsidRDefault="002F64C6" w:rsidP="002F64C6">
            <w:pPr>
              <w:pStyle w:val="Zhlav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A9D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7F420C48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23DE2FA7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1DD6D922" w14:textId="77777777"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14:paraId="19AC3993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E6F" w14:textId="77777777" w:rsidR="002F64C6" w:rsidRPr="00D219A1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Datum odběru vzorku</w:t>
            </w:r>
          </w:p>
          <w:p w14:paraId="1CD545C5" w14:textId="77777777" w:rsidR="002F64C6" w:rsidRPr="00CD3D1A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7F2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4FEEDD4A" w14:textId="77777777"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14:paraId="0111351A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022" w14:textId="77777777" w:rsidR="002F64C6" w:rsidRPr="00D219A1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D219A1">
              <w:rPr>
                <w:rFonts w:ascii="Avenir Next LT Pro" w:hAnsi="Avenir Next LT Pro"/>
                <w:sz w:val="22"/>
                <w:szCs w:val="22"/>
              </w:rPr>
              <w:t>Způsob odběru vzorku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058" w14:textId="77777777" w:rsidR="002F64C6" w:rsidRPr="002F64C6" w:rsidRDefault="00202324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7884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>jednorázový (bodový) odběr</w:t>
            </w:r>
          </w:p>
          <w:p w14:paraId="1C8543E3" w14:textId="77777777" w:rsidR="002F64C6" w:rsidRPr="002F64C6" w:rsidRDefault="00202324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-9551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>směsný vzorek z více míst</w:t>
            </w:r>
          </w:p>
          <w:p w14:paraId="3F8A0EF1" w14:textId="77777777" w:rsidR="002F64C6" w:rsidRDefault="00202324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-9217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D219A1">
              <w:rPr>
                <w:rFonts w:ascii="Avenir Next LT Pro" w:hAnsi="Avenir Next LT Pro"/>
                <w:sz w:val="22"/>
                <w:szCs w:val="22"/>
              </w:rPr>
              <w:t>směsný vzorek za delší období (případně kontinuální odběr)</w:t>
            </w:r>
          </w:p>
          <w:p w14:paraId="2E6C0539" w14:textId="77777777" w:rsidR="002F64C6" w:rsidRPr="00063715" w:rsidRDefault="002F64C6" w:rsidP="002A6135">
            <w:pPr>
              <w:spacing w:after="0"/>
              <w:ind w:left="510"/>
            </w:pPr>
          </w:p>
        </w:tc>
      </w:tr>
    </w:tbl>
    <w:p w14:paraId="0C2ECE50" w14:textId="77777777" w:rsidR="00433CE7" w:rsidRDefault="00433CE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18"/>
        <w:gridCol w:w="12"/>
      </w:tblGrid>
      <w:tr w:rsidR="002F64C6" w:rsidRPr="00D61B95" w14:paraId="3A485515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873" w14:textId="77777777" w:rsidR="002F64C6" w:rsidRPr="00541C7F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541C7F">
              <w:rPr>
                <w:rFonts w:ascii="Avenir Next LT Pro" w:hAnsi="Avenir Next LT Pro"/>
                <w:sz w:val="22"/>
                <w:szCs w:val="22"/>
              </w:rPr>
              <w:lastRenderedPageBreak/>
              <w:t>Úprava vzorku</w:t>
            </w:r>
          </w:p>
          <w:p w14:paraId="6BF2D19E" w14:textId="77777777" w:rsidR="002F64C6" w:rsidRPr="002F64C6" w:rsidRDefault="002F64C6" w:rsidP="002F64C6">
            <w:pPr>
              <w:spacing w:after="0"/>
              <w:jc w:val="left"/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9F7" w14:textId="77777777" w:rsidR="002F64C6" w:rsidRPr="002F64C6" w:rsidRDefault="00202324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8785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541C7F">
              <w:rPr>
                <w:rFonts w:ascii="Avenir Next LT Pro" w:hAnsi="Avenir Next LT Pro"/>
                <w:sz w:val="22"/>
                <w:szCs w:val="22"/>
              </w:rPr>
              <w:t>vzorek neupravován</w:t>
            </w:r>
          </w:p>
          <w:p w14:paraId="5B99B467" w14:textId="77777777" w:rsidR="002F64C6" w:rsidRPr="002F64C6" w:rsidRDefault="00202324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2126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541C7F">
              <w:rPr>
                <w:rFonts w:ascii="Avenir Next LT Pro" w:hAnsi="Avenir Next LT Pro"/>
                <w:sz w:val="22"/>
                <w:szCs w:val="22"/>
              </w:rPr>
              <w:t>drcení</w:t>
            </w:r>
          </w:p>
          <w:p w14:paraId="32AAADEF" w14:textId="77777777" w:rsidR="002F64C6" w:rsidRPr="002F64C6" w:rsidRDefault="00202324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726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sušení</w:t>
            </w:r>
          </w:p>
          <w:p w14:paraId="58DF6D7C" w14:textId="77777777" w:rsidR="002F64C6" w:rsidRPr="002F64C6" w:rsidRDefault="00202324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186095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homogenizace</w:t>
            </w:r>
          </w:p>
          <w:p w14:paraId="0E7808B7" w14:textId="77777777" w:rsidR="002F64C6" w:rsidRPr="002F64C6" w:rsidRDefault="00202324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818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jiný – uveďte:</w:t>
            </w:r>
          </w:p>
          <w:p w14:paraId="2DF2FFB7" w14:textId="77777777" w:rsidR="002F64C6" w:rsidRPr="002F64C6" w:rsidRDefault="002F64C6" w:rsidP="002F64C6">
            <w:pPr>
              <w:spacing w:after="0"/>
              <w:ind w:left="510"/>
            </w:pPr>
          </w:p>
          <w:p w14:paraId="5E48E1E6" w14:textId="77777777" w:rsidR="002F64C6" w:rsidRPr="002F64C6" w:rsidRDefault="002F64C6" w:rsidP="002F64C6">
            <w:pPr>
              <w:spacing w:after="0"/>
              <w:ind w:left="510"/>
            </w:pPr>
          </w:p>
          <w:p w14:paraId="2D0F2D44" w14:textId="77777777" w:rsidR="002F64C6" w:rsidRPr="002F64C6" w:rsidRDefault="002F64C6" w:rsidP="002F64C6">
            <w:pPr>
              <w:spacing w:after="0"/>
              <w:ind w:left="510"/>
            </w:pPr>
          </w:p>
        </w:tc>
      </w:tr>
      <w:tr w:rsidR="002F64C6" w:rsidRPr="00D61B95" w14:paraId="78154FCA" w14:textId="77777777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622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Účel a požadovaný rozsah měření</w:t>
            </w:r>
          </w:p>
          <w:p w14:paraId="62C77F1C" w14:textId="77777777" w:rsidR="002F64C6" w:rsidRPr="00B05912" w:rsidRDefault="002F64C6" w:rsidP="002F64C6">
            <w:pPr>
              <w:spacing w:after="0"/>
              <w:jc w:val="left"/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E2F" w14:textId="77777777" w:rsidR="002F64C6" w:rsidRPr="00B05912" w:rsidRDefault="00202324" w:rsidP="002F64C6">
            <w:pPr>
              <w:spacing w:before="60" w:after="60"/>
              <w:ind w:left="510" w:hanging="340"/>
            </w:pPr>
            <w:sdt>
              <w:sdtPr>
                <w:id w:val="-13182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úplný rozbor pro účely uvolňování</w:t>
            </w:r>
          </w:p>
          <w:p w14:paraId="151821F7" w14:textId="77777777" w:rsidR="002F64C6" w:rsidRPr="00B05912" w:rsidRDefault="00202324" w:rsidP="002F64C6">
            <w:pPr>
              <w:spacing w:before="60" w:after="60"/>
              <w:ind w:left="510" w:hanging="340"/>
            </w:pPr>
            <w:sdt>
              <w:sdtPr>
                <w:id w:val="22565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 xml:space="preserve">jen vybrané </w:t>
            </w:r>
            <w:proofErr w:type="gramStart"/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radionuklidy - uveďte</w:t>
            </w:r>
            <w:proofErr w:type="gramEnd"/>
            <w:r w:rsidR="002F64C6" w:rsidRPr="00B05912">
              <w:t xml:space="preserve"> </w:t>
            </w:r>
          </w:p>
          <w:p w14:paraId="59DBBFBE" w14:textId="77777777" w:rsidR="002F64C6" w:rsidRPr="00B05912" w:rsidRDefault="002F64C6" w:rsidP="002F64C6">
            <w:pPr>
              <w:spacing w:after="0"/>
              <w:ind w:left="510"/>
            </w:pPr>
          </w:p>
          <w:p w14:paraId="5E57D302" w14:textId="77777777" w:rsidR="002F64C6" w:rsidRPr="00B05912" w:rsidRDefault="00202324" w:rsidP="002F64C6">
            <w:pPr>
              <w:spacing w:before="60" w:after="0"/>
              <w:ind w:left="510" w:hanging="340"/>
            </w:pPr>
            <w:sdt>
              <w:sdtPr>
                <w:id w:val="849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 xml:space="preserve">jiný </w:t>
            </w:r>
            <w:proofErr w:type="gramStart"/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-  uveďte</w:t>
            </w:r>
            <w:proofErr w:type="gramEnd"/>
            <w:r w:rsidR="002F64C6" w:rsidRPr="00202324">
              <w:rPr>
                <w:rFonts w:ascii="Avenir Next LT Pro" w:hAnsi="Avenir Next LT Pro"/>
                <w:sz w:val="22"/>
                <w:szCs w:val="22"/>
              </w:rPr>
              <w:t>:</w:t>
            </w:r>
          </w:p>
          <w:p w14:paraId="6A46DEA6" w14:textId="77777777" w:rsidR="002F64C6" w:rsidRDefault="002F64C6" w:rsidP="002F64C6">
            <w:pPr>
              <w:spacing w:after="0"/>
              <w:ind w:left="510"/>
            </w:pPr>
          </w:p>
          <w:p w14:paraId="3BD867DD" w14:textId="77777777" w:rsidR="000B37E8" w:rsidRPr="00B05912" w:rsidRDefault="000B37E8" w:rsidP="002F64C6">
            <w:pPr>
              <w:spacing w:after="0"/>
              <w:ind w:left="510"/>
            </w:pPr>
          </w:p>
        </w:tc>
      </w:tr>
      <w:tr w:rsidR="002F64C6" w:rsidRPr="004A3379" w14:paraId="47A183B6" w14:textId="77777777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5A9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Další údaje vztahující se k odběru a měření vzorku</w:t>
            </w:r>
          </w:p>
          <w:p w14:paraId="5AB74935" w14:textId="77777777" w:rsidR="002F64C6" w:rsidRPr="00B05912" w:rsidRDefault="002F64C6" w:rsidP="002F64C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6E9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0A930EA0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46A4CBC5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3B2A0E85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577BE8DE" w14:textId="77777777"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14:paraId="66CB903D" w14:textId="77777777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8A6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Kdo vzorek odebral (jméno, firma)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F61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2FAF131F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6A7D5FA8" w14:textId="77777777"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14:paraId="5F909380" w14:textId="77777777" w:rsidTr="00002756">
        <w:trPr>
          <w:gridAfter w:val="1"/>
          <w:wAfter w:w="12" w:type="dxa"/>
          <w:trHeight w:val="7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6B1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Podpis odebírající osoby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8AC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0B00C632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37C0191F" w14:textId="77777777" w:rsidR="002F64C6" w:rsidRPr="00B05912" w:rsidRDefault="002F64C6" w:rsidP="002F64C6">
            <w:pPr>
              <w:spacing w:after="0"/>
              <w:ind w:left="170"/>
            </w:pPr>
          </w:p>
        </w:tc>
      </w:tr>
      <w:tr w:rsidR="002F64C6" w:rsidRPr="004A3379" w14:paraId="4A229D8C" w14:textId="77777777" w:rsidTr="00002756">
        <w:trPr>
          <w:gridAfter w:val="1"/>
          <w:wAfter w:w="12" w:type="dxa"/>
          <w:trHeight w:val="12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C27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Další osoba přítomná u odběru, zástupce provozovatele pracoviště (jméno, firma)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82A" w14:textId="77777777" w:rsidR="002F64C6" w:rsidRDefault="002F64C6" w:rsidP="002F64C6">
            <w:pPr>
              <w:spacing w:after="0"/>
              <w:ind w:left="170"/>
            </w:pPr>
          </w:p>
          <w:p w14:paraId="56BFEE7C" w14:textId="77777777" w:rsidR="002F64C6" w:rsidRDefault="002F64C6" w:rsidP="002F64C6">
            <w:pPr>
              <w:spacing w:after="0"/>
              <w:ind w:left="170"/>
            </w:pPr>
          </w:p>
          <w:p w14:paraId="1C2CF2FA" w14:textId="77777777" w:rsidR="002F64C6" w:rsidRDefault="002F64C6" w:rsidP="002F64C6">
            <w:pPr>
              <w:spacing w:after="0"/>
              <w:ind w:left="170"/>
            </w:pPr>
          </w:p>
          <w:p w14:paraId="037211D4" w14:textId="77777777"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14:paraId="7B8A012D" w14:textId="77777777" w:rsidTr="00002756">
        <w:trPr>
          <w:gridAfter w:val="1"/>
          <w:wAfter w:w="12" w:type="dxa"/>
          <w:trHeight w:val="96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228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Podpis další osoby přítomné u odběru</w:t>
            </w:r>
          </w:p>
          <w:p w14:paraId="6510AA64" w14:textId="77777777" w:rsidR="002F64C6" w:rsidRDefault="002F64C6" w:rsidP="002F64C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191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1759EF74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7043FE91" w14:textId="77777777" w:rsidR="002F64C6" w:rsidRPr="00B05912" w:rsidRDefault="002F64C6" w:rsidP="002F64C6">
            <w:pPr>
              <w:spacing w:after="0"/>
              <w:ind w:left="170"/>
            </w:pPr>
          </w:p>
        </w:tc>
      </w:tr>
      <w:tr w:rsidR="002F64C6" w:rsidRPr="004A3379" w14:paraId="331284E8" w14:textId="77777777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8F7" w14:textId="77777777" w:rsidR="002F64C6" w:rsidRPr="00202324" w:rsidRDefault="002F64C6" w:rsidP="00F1137F">
            <w:pPr>
              <w:spacing w:before="120" w:after="0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Identifikace</w:t>
            </w:r>
            <w:r w:rsidR="00E87C76" w:rsidRPr="0020232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202324">
              <w:rPr>
                <w:rFonts w:ascii="Avenir Next LT Pro" w:hAnsi="Avenir Next LT Pro"/>
                <w:sz w:val="22"/>
                <w:szCs w:val="22"/>
              </w:rPr>
              <w:t>laboratoře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20A" w14:textId="77777777" w:rsidR="002F64C6" w:rsidRPr="00202324" w:rsidRDefault="002F64C6" w:rsidP="00E87C76">
            <w:pPr>
              <w:pStyle w:val="Zhlav"/>
              <w:tabs>
                <w:tab w:val="left" w:pos="708"/>
              </w:tabs>
              <w:spacing w:before="60" w:after="0"/>
              <w:ind w:left="170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noProof/>
                <w:sz w:val="22"/>
                <w:szCs w:val="22"/>
                <w:lang w:bidi="hi-IN"/>
              </w:rPr>
              <w:drawing>
                <wp:anchor distT="0" distB="0" distL="114300" distR="114300" simplePos="0" relativeHeight="251658240" behindDoc="1" locked="0" layoutInCell="1" allowOverlap="1" wp14:anchorId="3BF19A33" wp14:editId="4DBE1FCB">
                  <wp:simplePos x="0" y="0"/>
                  <wp:positionH relativeFrom="column">
                    <wp:posOffset>3245485</wp:posOffset>
                  </wp:positionH>
                  <wp:positionV relativeFrom="paragraph">
                    <wp:posOffset>-53340</wp:posOffset>
                  </wp:positionV>
                  <wp:extent cx="511810" cy="511810"/>
                  <wp:effectExtent l="0" t="0" r="2540" b="2540"/>
                  <wp:wrapTight wrapText="left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2324">
              <w:rPr>
                <w:rFonts w:ascii="Avenir Next LT Pro" w:hAnsi="Avenir Next LT Pro"/>
                <w:b/>
                <w:sz w:val="22"/>
                <w:szCs w:val="22"/>
              </w:rPr>
              <w:t>ALS Czech Republic, s.r.o. (IČO 27407551)</w:t>
            </w:r>
          </w:p>
          <w:p w14:paraId="517C92A4" w14:textId="77777777" w:rsidR="002F64C6" w:rsidRDefault="002F64C6" w:rsidP="00E87C76">
            <w:pPr>
              <w:spacing w:after="60"/>
              <w:ind w:left="170"/>
            </w:pPr>
            <w:r w:rsidRPr="00202324">
              <w:rPr>
                <w:rFonts w:ascii="Avenir Next LT Pro" w:hAnsi="Avenir Next LT Pro"/>
                <w:b/>
                <w:sz w:val="22"/>
                <w:szCs w:val="22"/>
              </w:rPr>
              <w:t>Na Harfě 336/9, 190 00 Praha 9 – Vysočany</w:t>
            </w:r>
          </w:p>
        </w:tc>
      </w:tr>
      <w:tr w:rsidR="002F64C6" w:rsidRPr="004A3379" w14:paraId="72C82238" w14:textId="77777777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E43" w14:textId="77777777" w:rsidR="002F64C6" w:rsidRPr="00202324" w:rsidRDefault="002F64C6" w:rsidP="002F64C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202324">
              <w:rPr>
                <w:rFonts w:ascii="Avenir Next LT Pro" w:hAnsi="Avenir Next LT Pro"/>
                <w:sz w:val="22"/>
                <w:szCs w:val="22"/>
              </w:rPr>
              <w:t>Datum předání vzorku do laboratoře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334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05AE8D31" w14:textId="77777777" w:rsidR="002F64C6" w:rsidRDefault="002F64C6" w:rsidP="002F64C6">
            <w:pPr>
              <w:spacing w:after="0"/>
              <w:ind w:left="170"/>
              <w:jc w:val="left"/>
            </w:pPr>
          </w:p>
          <w:p w14:paraId="146B487A" w14:textId="77777777" w:rsidR="002F64C6" w:rsidRDefault="002F64C6" w:rsidP="002F64C6">
            <w:pPr>
              <w:ind w:left="170"/>
            </w:pPr>
          </w:p>
        </w:tc>
      </w:tr>
    </w:tbl>
    <w:p w14:paraId="02D5BD80" w14:textId="77777777" w:rsidR="004A3379" w:rsidRPr="000B37E8" w:rsidRDefault="004A3379" w:rsidP="000B37E8">
      <w:pPr>
        <w:spacing w:after="0"/>
      </w:pPr>
    </w:p>
    <w:p w14:paraId="5CD3946A" w14:textId="77777777" w:rsidR="0085140B" w:rsidRPr="000B37E8" w:rsidRDefault="00202324" w:rsidP="000B37E8">
      <w:pPr>
        <w:spacing w:after="0"/>
      </w:pPr>
    </w:p>
    <w:sectPr w:rsidR="0085140B" w:rsidRPr="000B37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1281" w14:textId="77777777" w:rsidR="00FA5967" w:rsidRDefault="00FA5967" w:rsidP="00502A65">
      <w:pPr>
        <w:spacing w:after="0"/>
      </w:pPr>
      <w:r>
        <w:separator/>
      </w:r>
    </w:p>
  </w:endnote>
  <w:endnote w:type="continuationSeparator" w:id="0">
    <w:p w14:paraId="2426A40B" w14:textId="77777777" w:rsidR="00FA5967" w:rsidRDefault="00FA5967" w:rsidP="00502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F594" w14:textId="361F66F5" w:rsidR="00002756" w:rsidRPr="00541C7F" w:rsidRDefault="00002756" w:rsidP="00002756">
    <w:pPr>
      <w:pStyle w:val="Zpat"/>
      <w:rPr>
        <w:rFonts w:ascii="Avenir Next LT Pro" w:hAnsi="Avenir Next LT Pro"/>
        <w:sz w:val="20"/>
        <w:szCs w:val="20"/>
      </w:rPr>
    </w:pPr>
    <w:r w:rsidRPr="00541C7F">
      <w:rPr>
        <w:rFonts w:ascii="Avenir Next LT Pro" w:hAnsi="Avenir Next LT Pro"/>
        <w:sz w:val="20"/>
        <w:szCs w:val="20"/>
      </w:rPr>
      <w:t xml:space="preserve">Příloha 1-3 DOPORUČENÍ </w:t>
    </w:r>
    <w:proofErr w:type="gramStart"/>
    <w:r w:rsidRPr="00541C7F">
      <w:rPr>
        <w:rFonts w:ascii="Avenir Next LT Pro" w:hAnsi="Avenir Next LT Pro"/>
        <w:sz w:val="20"/>
        <w:szCs w:val="20"/>
      </w:rPr>
      <w:t xml:space="preserve">SÚJB  </w:t>
    </w:r>
    <w:r w:rsidRPr="00541C7F">
      <w:rPr>
        <w:rFonts w:ascii="Avenir Next LT Pro" w:hAnsi="Avenir Next LT Pro"/>
        <w:b/>
        <w:sz w:val="20"/>
        <w:szCs w:val="20"/>
      </w:rPr>
      <w:t>DR</w:t>
    </w:r>
    <w:proofErr w:type="gramEnd"/>
    <w:r w:rsidRPr="00541C7F">
      <w:rPr>
        <w:rFonts w:ascii="Avenir Next LT Pro" w:hAnsi="Avenir Next LT Pro"/>
        <w:b/>
        <w:sz w:val="20"/>
        <w:szCs w:val="20"/>
      </w:rPr>
      <w:t>-RO-5.3</w:t>
    </w:r>
    <w:r w:rsidR="00541C7F">
      <w:rPr>
        <w:rFonts w:ascii="Avenir Next LT Pro" w:hAnsi="Avenir Next LT Pro"/>
        <w:b/>
        <w:sz w:val="20"/>
        <w:szCs w:val="20"/>
      </w:rPr>
      <w:t xml:space="preserve"> </w:t>
    </w:r>
    <w:r w:rsidRPr="00541C7F">
      <w:rPr>
        <w:rFonts w:ascii="Avenir Next LT Pro" w:hAnsi="Avenir Next LT Pro"/>
        <w:b/>
        <w:sz w:val="20"/>
        <w:szCs w:val="20"/>
      </w:rPr>
      <w:t>(</w:t>
    </w:r>
    <w:proofErr w:type="spellStart"/>
    <w:r w:rsidRPr="00541C7F">
      <w:rPr>
        <w:rFonts w:ascii="Avenir Next LT Pro" w:hAnsi="Avenir Next LT Pro"/>
        <w:b/>
        <w:sz w:val="20"/>
        <w:szCs w:val="20"/>
      </w:rPr>
      <w:t>Rev</w:t>
    </w:r>
    <w:proofErr w:type="spellEnd"/>
    <w:r w:rsidRPr="00541C7F">
      <w:rPr>
        <w:rFonts w:ascii="Avenir Next LT Pro" w:hAnsi="Avenir Next LT Pro"/>
        <w:b/>
        <w:sz w:val="20"/>
        <w:szCs w:val="20"/>
      </w:rPr>
      <w:t>. 0.0)</w:t>
    </w:r>
    <w:r w:rsidRPr="00541C7F">
      <w:rPr>
        <w:rFonts w:ascii="Avenir Next LT Pro" w:hAnsi="Avenir Next LT Pro"/>
        <w:sz w:val="20"/>
        <w:szCs w:val="20"/>
      </w:rPr>
      <w:t xml:space="preserve"> Měření a hodnocení obsahu přírodních radionuklidů v radioaktivní látce uvolňované z pracoviště s možností zvýšeného ozáření z přírodního zdroje záření podle § 95 odst. 1 písm. b) atomového zákona, vydal SÚJB, Praha, listopad 2017, č.j. SÚJB/OS/20299/2017</w:t>
    </w:r>
  </w:p>
  <w:p w14:paraId="12E0E25B" w14:textId="77777777" w:rsidR="00502A65" w:rsidRPr="00541C7F" w:rsidRDefault="00002756" w:rsidP="00E87C76">
    <w:pPr>
      <w:pStyle w:val="Zpat"/>
      <w:spacing w:before="120"/>
      <w:rPr>
        <w:rFonts w:ascii="Avenir Next LT Pro" w:hAnsi="Avenir Next LT Pro"/>
        <w:sz w:val="20"/>
        <w:szCs w:val="20"/>
      </w:rPr>
    </w:pPr>
    <w:r w:rsidRPr="00541C7F">
      <w:rPr>
        <w:rFonts w:ascii="Avenir Next LT Pro" w:hAnsi="Avenir Next LT Pro"/>
        <w:i/>
        <w:sz w:val="20"/>
        <w:szCs w:val="20"/>
      </w:rPr>
      <w:t>Záznam o odběru vzorku uvolňované pevné radioaktivní látky (</w:t>
    </w:r>
    <w:proofErr w:type="spellStart"/>
    <w:r w:rsidRPr="00541C7F">
      <w:rPr>
        <w:rFonts w:ascii="Avenir Next LT Pro" w:hAnsi="Avenir Next LT Pro"/>
        <w:i/>
        <w:sz w:val="20"/>
        <w:szCs w:val="20"/>
      </w:rPr>
      <w:t>PRaL</w:t>
    </w:r>
    <w:proofErr w:type="spellEnd"/>
    <w:r w:rsidRPr="00541C7F">
      <w:rPr>
        <w:rFonts w:ascii="Avenir Next LT Pro" w:hAnsi="Avenir Next LT Pro"/>
        <w:i/>
        <w:sz w:val="20"/>
        <w:szCs w:val="20"/>
      </w:rPr>
      <w:t>)</w:t>
    </w:r>
    <w:r w:rsidRPr="00541C7F">
      <w:rPr>
        <w:rFonts w:ascii="Avenir Next LT Pro" w:hAnsi="Avenir Next LT Pro"/>
        <w:i/>
        <w:sz w:val="20"/>
        <w:szCs w:val="20"/>
      </w:rPr>
      <w:tab/>
      <w:t xml:space="preserve">strana </w:t>
    </w:r>
    <w:r w:rsidRPr="00541C7F">
      <w:rPr>
        <w:rFonts w:ascii="Avenir Next LT Pro" w:hAnsi="Avenir Next LT Pro"/>
        <w:i/>
        <w:sz w:val="20"/>
        <w:szCs w:val="20"/>
      </w:rPr>
      <w:fldChar w:fldCharType="begin"/>
    </w:r>
    <w:r w:rsidRPr="00541C7F">
      <w:rPr>
        <w:rFonts w:ascii="Avenir Next LT Pro" w:hAnsi="Avenir Next LT Pro"/>
        <w:i/>
        <w:sz w:val="20"/>
        <w:szCs w:val="20"/>
      </w:rPr>
      <w:instrText>PAGE   \* MERGEFORMAT</w:instrText>
    </w:r>
    <w:r w:rsidRPr="00541C7F">
      <w:rPr>
        <w:rFonts w:ascii="Avenir Next LT Pro" w:hAnsi="Avenir Next LT Pro"/>
        <w:i/>
        <w:sz w:val="20"/>
        <w:szCs w:val="20"/>
      </w:rPr>
      <w:fldChar w:fldCharType="separate"/>
    </w:r>
    <w:r w:rsidR="006F301A" w:rsidRPr="00541C7F">
      <w:rPr>
        <w:rFonts w:ascii="Avenir Next LT Pro" w:hAnsi="Avenir Next LT Pro"/>
        <w:i/>
        <w:noProof/>
        <w:sz w:val="20"/>
        <w:szCs w:val="20"/>
      </w:rPr>
      <w:t>1</w:t>
    </w:r>
    <w:r w:rsidRPr="00541C7F">
      <w:rPr>
        <w:rFonts w:ascii="Avenir Next LT Pro" w:hAnsi="Avenir Next LT Pro"/>
        <w:i/>
        <w:sz w:val="20"/>
        <w:szCs w:val="20"/>
      </w:rPr>
      <w:fldChar w:fldCharType="end"/>
    </w:r>
    <w:r w:rsidRPr="00541C7F">
      <w:rPr>
        <w:rFonts w:ascii="Avenir Next LT Pro" w:hAnsi="Avenir Next LT Pro"/>
        <w:i/>
        <w:sz w:val="20"/>
        <w:szCs w:val="20"/>
      </w:rPr>
      <w:t xml:space="preserve"> ze </w:t>
    </w:r>
    <w:r w:rsidRPr="00541C7F">
      <w:rPr>
        <w:rFonts w:ascii="Avenir Next LT Pro" w:hAnsi="Avenir Next LT Pro"/>
        <w:b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3454" w14:textId="77777777" w:rsidR="00FA5967" w:rsidRDefault="00FA5967" w:rsidP="00502A65">
      <w:pPr>
        <w:spacing w:after="0"/>
      </w:pPr>
      <w:r>
        <w:separator/>
      </w:r>
    </w:p>
  </w:footnote>
  <w:footnote w:type="continuationSeparator" w:id="0">
    <w:p w14:paraId="2E0852EA" w14:textId="77777777" w:rsidR="00FA5967" w:rsidRDefault="00FA5967" w:rsidP="00502A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B4D2E"/>
    <w:multiLevelType w:val="multilevel"/>
    <w:tmpl w:val="05E6B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2494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3900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987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731304">
    <w:abstractNumId w:val="3"/>
  </w:num>
  <w:num w:numId="5" w16cid:durableId="3031258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6484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E5"/>
    <w:rsid w:val="00002756"/>
    <w:rsid w:val="00024F5B"/>
    <w:rsid w:val="000B37E8"/>
    <w:rsid w:val="000F4D3D"/>
    <w:rsid w:val="001E48C6"/>
    <w:rsid w:val="001E68F0"/>
    <w:rsid w:val="00202324"/>
    <w:rsid w:val="00226293"/>
    <w:rsid w:val="00233D2E"/>
    <w:rsid w:val="002A6135"/>
    <w:rsid w:val="002D7110"/>
    <w:rsid w:val="002E76C0"/>
    <w:rsid w:val="002F64C6"/>
    <w:rsid w:val="00433CE7"/>
    <w:rsid w:val="004842D2"/>
    <w:rsid w:val="00485B0A"/>
    <w:rsid w:val="004A3379"/>
    <w:rsid w:val="00502A65"/>
    <w:rsid w:val="005342BD"/>
    <w:rsid w:val="00541C7F"/>
    <w:rsid w:val="00567646"/>
    <w:rsid w:val="005D0B97"/>
    <w:rsid w:val="005D140C"/>
    <w:rsid w:val="005D1483"/>
    <w:rsid w:val="005F5ADB"/>
    <w:rsid w:val="00624E3B"/>
    <w:rsid w:val="00663E2C"/>
    <w:rsid w:val="006E3596"/>
    <w:rsid w:val="006F301A"/>
    <w:rsid w:val="00716092"/>
    <w:rsid w:val="007440E9"/>
    <w:rsid w:val="007834E5"/>
    <w:rsid w:val="00785534"/>
    <w:rsid w:val="007C1BC4"/>
    <w:rsid w:val="008254F7"/>
    <w:rsid w:val="0095159B"/>
    <w:rsid w:val="00956EB5"/>
    <w:rsid w:val="00975D4D"/>
    <w:rsid w:val="00AE1044"/>
    <w:rsid w:val="00B52A24"/>
    <w:rsid w:val="00C3547F"/>
    <w:rsid w:val="00C66727"/>
    <w:rsid w:val="00CD4D08"/>
    <w:rsid w:val="00CF19D6"/>
    <w:rsid w:val="00D219A1"/>
    <w:rsid w:val="00D61B95"/>
    <w:rsid w:val="00DE6769"/>
    <w:rsid w:val="00E75CE5"/>
    <w:rsid w:val="00E87C76"/>
    <w:rsid w:val="00F1137F"/>
    <w:rsid w:val="00F42D5D"/>
    <w:rsid w:val="00FA5967"/>
    <w:rsid w:val="00FD5CDC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7EDD3"/>
  <w15:docId w15:val="{3C1DBBE6-A0A3-4866-9D1A-A9FD83F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4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834E5"/>
    <w:pPr>
      <w:keepNext/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834E5"/>
    <w:pPr>
      <w:keepNext/>
      <w:keepLines/>
      <w:tabs>
        <w:tab w:val="left" w:pos="851"/>
      </w:tabs>
      <w:spacing w:before="360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834E5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834E5"/>
    <w:pPr>
      <w:keepNext/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834E5"/>
    <w:pPr>
      <w:keepNext/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834E5"/>
    <w:pPr>
      <w:keepNext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834E5"/>
    <w:pPr>
      <w:keepNext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834E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834E5"/>
    <w:pPr>
      <w:keepNext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834E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34E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34E5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34E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34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4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834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159B"/>
    <w:pPr>
      <w:ind w:left="720"/>
    </w:pPr>
    <w:rPr>
      <w:rFonts w:eastAsia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02A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02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A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A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59F5-32A6-49EC-AF36-892C2E6D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1354</Characters>
  <Application>Microsoft Office Word</Application>
  <DocSecurity>0</DocSecurity>
  <Lines>45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uvolňované pevné radioaktivní látky (PRaL)</vt:lpstr>
    </vt:vector>
  </TitlesOfParts>
  <Company>SÚJB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uvolňované pevné radioaktivní látky (PRaL)</dc:title>
  <dc:creator>Tomas.Bouda@ALSglobal.cz</dc:creator>
  <cp:lastModifiedBy>Radka Nechvátalová</cp:lastModifiedBy>
  <cp:revision>5</cp:revision>
  <cp:lastPrinted>2018-08-14T12:23:00Z</cp:lastPrinted>
  <dcterms:created xsi:type="dcterms:W3CDTF">2018-08-14T15:05:00Z</dcterms:created>
  <dcterms:modified xsi:type="dcterms:W3CDTF">2023-01-04T12:39:00Z</dcterms:modified>
</cp:coreProperties>
</file>